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5235D" w14:textId="77777777" w:rsidR="00465C17" w:rsidRPr="00524961" w:rsidRDefault="00465C17" w:rsidP="00465C17">
      <w:pPr>
        <w:pStyle w:val="berschrift1"/>
        <w:rPr>
          <w:sz w:val="40"/>
          <w:szCs w:val="40"/>
        </w:rPr>
      </w:pPr>
      <w:r w:rsidRPr="00524961">
        <w:rPr>
          <w:sz w:val="40"/>
          <w:szCs w:val="40"/>
        </w:rPr>
        <w:t>Begrüßung</w:t>
      </w:r>
    </w:p>
    <w:p w14:paraId="3D6CF78A" w14:textId="257AC3BD" w:rsidR="00783238" w:rsidRPr="00524961" w:rsidRDefault="00465C17" w:rsidP="005E6AFF">
      <w:r w:rsidRPr="00524961">
        <w:t xml:space="preserve">Herzlich willkommen zum Gottesdienst. </w:t>
      </w:r>
      <w:r w:rsidR="00447EB8" w:rsidRPr="00524961">
        <w:t>Wir feiern im Namen des Vaters und des Sohnes und des Heiligen Geistes.</w:t>
      </w:r>
    </w:p>
    <w:p w14:paraId="71B3F1E3" w14:textId="4AE4E131" w:rsidR="00783238" w:rsidRPr="00524961" w:rsidRDefault="00783238" w:rsidP="005E6AFF">
      <w:r w:rsidRPr="00524961">
        <w:t>Um den Glauben soll es heute gehen. Noch mehr als sonst immer. Was das ist, wo man ihn herbekommt</w:t>
      </w:r>
      <w:r w:rsidR="00660550" w:rsidRPr="00524961">
        <w:t xml:space="preserve">, wie man das macht </w:t>
      </w:r>
      <w:r w:rsidRPr="00524961">
        <w:t>und was für Auswirkungen das hat.</w:t>
      </w:r>
    </w:p>
    <w:p w14:paraId="499FF83B" w14:textId="6AE02BCC" w:rsidR="00B97A04" w:rsidRPr="00524961" w:rsidRDefault="00B97A04" w:rsidP="005E6AFF">
      <w:r w:rsidRPr="00524961">
        <w:t xml:space="preserve">Aber zuerst ein Psalm. </w:t>
      </w:r>
    </w:p>
    <w:p w14:paraId="0738F7B4" w14:textId="4C42E58C" w:rsidR="00C253BD" w:rsidRPr="00524961" w:rsidRDefault="00465C17" w:rsidP="00711475">
      <w:pPr>
        <w:pStyle w:val="berschrift1"/>
        <w:rPr>
          <w:sz w:val="40"/>
          <w:szCs w:val="40"/>
        </w:rPr>
      </w:pPr>
      <w:r w:rsidRPr="00524961">
        <w:rPr>
          <w:sz w:val="40"/>
          <w:szCs w:val="40"/>
        </w:rPr>
        <w:t>Psalm</w:t>
      </w:r>
    </w:p>
    <w:p w14:paraId="541D4E12" w14:textId="08358CE2" w:rsidR="00465C17" w:rsidRPr="00524961" w:rsidRDefault="00C253BD" w:rsidP="00C253BD">
      <w:pPr>
        <w:rPr>
          <w:sz w:val="28"/>
          <w:szCs w:val="28"/>
        </w:rPr>
      </w:pPr>
      <w:r w:rsidRPr="00524961">
        <w:rPr>
          <w:sz w:val="28"/>
          <w:szCs w:val="28"/>
        </w:rPr>
        <w:t>25</w:t>
      </w:r>
      <w:r w:rsidR="00783238" w:rsidRPr="00524961">
        <w:rPr>
          <w:sz w:val="28"/>
          <w:szCs w:val="28"/>
        </w:rPr>
        <w:t>,1-6 in Auszügen</w:t>
      </w:r>
    </w:p>
    <w:p w14:paraId="3305E30A" w14:textId="52EF18F4" w:rsidR="00C253BD" w:rsidRPr="00524961" w:rsidRDefault="00783238" w:rsidP="005E6AFF">
      <w:r w:rsidRPr="00524961">
        <w:t xml:space="preserve">1 </w:t>
      </w:r>
      <w:r w:rsidR="00C253BD" w:rsidRPr="00524961">
        <w:t>Nach dir, HERR, verlangt mich. 2 Mein Gott, ich hoffe auf dich; lass mich nicht zuschanden werden</w:t>
      </w:r>
      <w:r w:rsidRPr="00524961">
        <w:t>.</w:t>
      </w:r>
      <w:r w:rsidR="00C253BD" w:rsidRPr="00524961">
        <w:t xml:space="preserve"> 3 Denn keiner wird zuschanden, der auf dich harret 4 HERR, zeige mir deine Wege und lehre mich deine Steige! 5 Leite mich in deiner Wahrheit und lehre mich! Denn du bist der Gott, der mir hilft; täglich harre ich auf dich. </w:t>
      </w:r>
      <w:r w:rsidR="00C253BD" w:rsidRPr="00524961">
        <w:rPr>
          <w:b/>
          <w:bCs/>
        </w:rPr>
        <w:t>6 Gedenke, HERR, an deine Barmherzigkeit und an deine Güte, die von Ewigkeit her gewesen sind.</w:t>
      </w:r>
      <w:r w:rsidR="00C253BD" w:rsidRPr="00524961">
        <w:t xml:space="preserve"> </w:t>
      </w:r>
    </w:p>
    <w:p w14:paraId="3E6D044A" w14:textId="77777777" w:rsidR="00465C17" w:rsidRPr="00524961" w:rsidRDefault="00465C17" w:rsidP="00447EB8">
      <w:pPr>
        <w:pStyle w:val="berschrift1"/>
        <w:rPr>
          <w:sz w:val="40"/>
          <w:szCs w:val="40"/>
        </w:rPr>
      </w:pPr>
      <w:r w:rsidRPr="00524961">
        <w:rPr>
          <w:sz w:val="40"/>
          <w:szCs w:val="40"/>
        </w:rPr>
        <w:t>Lied</w:t>
      </w:r>
    </w:p>
    <w:p w14:paraId="774A6DA3" w14:textId="77777777" w:rsidR="00465C17" w:rsidRPr="00524961" w:rsidRDefault="00465C17" w:rsidP="005E6AFF">
      <w:r w:rsidRPr="00524961">
        <w:t>Lobsingt, ihr Völker alle!</w:t>
      </w:r>
    </w:p>
    <w:p w14:paraId="7D5CEF7C" w14:textId="77777777" w:rsidR="00465C17" w:rsidRPr="00524961" w:rsidRDefault="00465C17" w:rsidP="005E6AFF">
      <w:r w:rsidRPr="00524961">
        <w:t>Lobsingt und preist den Herrn!</w:t>
      </w:r>
    </w:p>
    <w:p w14:paraId="715C7030" w14:textId="77777777" w:rsidR="00465C17" w:rsidRPr="00524961" w:rsidRDefault="00465C17" w:rsidP="00447EB8">
      <w:pPr>
        <w:pStyle w:val="berschrift1"/>
        <w:rPr>
          <w:sz w:val="40"/>
          <w:szCs w:val="40"/>
        </w:rPr>
      </w:pPr>
      <w:r w:rsidRPr="00524961">
        <w:rPr>
          <w:sz w:val="40"/>
          <w:szCs w:val="40"/>
        </w:rPr>
        <w:t>Eingangsgebet</w:t>
      </w:r>
    </w:p>
    <w:p w14:paraId="0248E34B" w14:textId="27C61F95" w:rsidR="00465C17" w:rsidRPr="00524961" w:rsidRDefault="0049055F" w:rsidP="005E6AFF">
      <w:r w:rsidRPr="00524961">
        <w:t xml:space="preserve">Danke Gott, dass du an uns denkst. Danke, dass du dich für uns interessierst. Du müsstest </w:t>
      </w:r>
      <w:proofErr w:type="gramStart"/>
      <w:r w:rsidRPr="00524961">
        <w:t>ja nicht</w:t>
      </w:r>
      <w:proofErr w:type="gramEnd"/>
      <w:r w:rsidRPr="00524961">
        <w:t>. Hilf uns, auf dich zu vertrauen. Hilf uns, dich immer besser zu verstehen. Schenk uns deinen Geist, damit wir dir ganz nah sein können!</w:t>
      </w:r>
    </w:p>
    <w:p w14:paraId="7FE29D51" w14:textId="77777777" w:rsidR="00465C17" w:rsidRPr="00524961" w:rsidRDefault="00465C17" w:rsidP="00447EB8">
      <w:pPr>
        <w:pStyle w:val="berschrift1"/>
        <w:rPr>
          <w:sz w:val="40"/>
          <w:szCs w:val="40"/>
        </w:rPr>
      </w:pPr>
      <w:r w:rsidRPr="00524961">
        <w:rPr>
          <w:sz w:val="40"/>
          <w:szCs w:val="40"/>
        </w:rPr>
        <w:t>Lied</w:t>
      </w:r>
    </w:p>
    <w:p w14:paraId="4E651D18" w14:textId="77777777" w:rsidR="005E6AFF" w:rsidRPr="005E6AFF" w:rsidRDefault="005E6AFF" w:rsidP="005E6AFF">
      <w:pPr>
        <w:pStyle w:val="KeinLeerraum"/>
      </w:pPr>
      <w:r w:rsidRPr="005E6AFF">
        <w:t>Wo du sprichst, Herr, ist Leben, wie es am Anfang war.</w:t>
      </w:r>
    </w:p>
    <w:p w14:paraId="181A07B3" w14:textId="77777777" w:rsidR="005E6AFF" w:rsidRPr="005E6AFF" w:rsidRDefault="005E6AFF" w:rsidP="005E6AFF">
      <w:pPr>
        <w:pStyle w:val="KeinLeerraum"/>
      </w:pPr>
      <w:r w:rsidRPr="005E6AFF">
        <w:t>Du hast dein Wort gegeben, es trägt uns wunderbar.</w:t>
      </w:r>
    </w:p>
    <w:p w14:paraId="39A619AC" w14:textId="77777777" w:rsidR="005E6AFF" w:rsidRPr="005E6AFF" w:rsidRDefault="005E6AFF" w:rsidP="005E6AFF">
      <w:pPr>
        <w:pStyle w:val="KeinLeerraum"/>
      </w:pPr>
      <w:r w:rsidRPr="005E6AFF">
        <w:t>Komm, leg in unsre Hände das Wissen und die Tat,</w:t>
      </w:r>
    </w:p>
    <w:p w14:paraId="3433A571" w14:textId="071E5EAF" w:rsidR="005E6AFF" w:rsidRDefault="005E6AFF" w:rsidP="005E6AFF">
      <w:pPr>
        <w:pStyle w:val="KeinLeerraum"/>
      </w:pPr>
      <w:r w:rsidRPr="005E6AFF">
        <w:t>damit am Zeitenende die Welt dein Jawort hat.</w:t>
      </w:r>
    </w:p>
    <w:p w14:paraId="33230C9B" w14:textId="77777777" w:rsidR="005E6AFF" w:rsidRPr="005E6AFF" w:rsidRDefault="005E6AFF" w:rsidP="005E6AFF">
      <w:pPr>
        <w:pStyle w:val="KeinLeerraum"/>
      </w:pPr>
    </w:p>
    <w:p w14:paraId="3C5E9E3E" w14:textId="77777777" w:rsidR="005E6AFF" w:rsidRPr="005E6AFF" w:rsidRDefault="005E6AFF" w:rsidP="005E6AFF">
      <w:pPr>
        <w:pStyle w:val="KeinLeerraum"/>
      </w:pPr>
      <w:r w:rsidRPr="005E6AFF">
        <w:t>Text: Peter Spangenberg (Rechte: Strube-Verlag München)</w:t>
      </w:r>
    </w:p>
    <w:p w14:paraId="2B2D623C" w14:textId="77777777" w:rsidR="005E6AFF" w:rsidRDefault="005E6AFF" w:rsidP="005E6AFF">
      <w:pPr>
        <w:pStyle w:val="KeinLeerraum"/>
      </w:pPr>
      <w:r w:rsidRPr="005E6AFF">
        <w:t xml:space="preserve">Melodie: </w:t>
      </w:r>
      <w:proofErr w:type="spellStart"/>
      <w:r w:rsidRPr="005E6AFF">
        <w:t>Laß</w:t>
      </w:r>
      <w:proofErr w:type="spellEnd"/>
      <w:r w:rsidRPr="005E6AFF">
        <w:t xml:space="preserve"> mich dein sein und bleiben, EG 157</w:t>
      </w:r>
    </w:p>
    <w:p w14:paraId="189729A1" w14:textId="5D0F333C" w:rsidR="000131E0" w:rsidRPr="00524961" w:rsidRDefault="000131E0" w:rsidP="005E6AFF">
      <w:pPr>
        <w:keepNext/>
        <w:keepLines/>
        <w:spacing w:before="240" w:after="0"/>
        <w:outlineLvl w:val="0"/>
        <w:rPr>
          <w:rFonts w:asciiTheme="majorHAnsi" w:eastAsiaTheme="majorEastAsia" w:hAnsiTheme="majorHAnsi" w:cstheme="majorBidi"/>
          <w:color w:val="2F5496" w:themeColor="accent1" w:themeShade="BF"/>
          <w:sz w:val="40"/>
          <w:szCs w:val="40"/>
        </w:rPr>
      </w:pPr>
      <w:proofErr w:type="spellStart"/>
      <w:r w:rsidRPr="00524961">
        <w:rPr>
          <w:rFonts w:asciiTheme="majorHAnsi" w:eastAsiaTheme="majorEastAsia" w:hAnsiTheme="majorHAnsi" w:cstheme="majorBidi"/>
          <w:color w:val="2F5496" w:themeColor="accent1" w:themeShade="BF"/>
          <w:sz w:val="40"/>
          <w:szCs w:val="40"/>
        </w:rPr>
        <w:t>Poetry</w:t>
      </w:r>
      <w:r w:rsidR="00C253BD" w:rsidRPr="00524961">
        <w:rPr>
          <w:rFonts w:asciiTheme="majorHAnsi" w:eastAsiaTheme="majorEastAsia" w:hAnsiTheme="majorHAnsi" w:cstheme="majorBidi"/>
          <w:color w:val="2F5496" w:themeColor="accent1" w:themeShade="BF"/>
          <w:sz w:val="40"/>
          <w:szCs w:val="40"/>
        </w:rPr>
        <w:t>predigt</w:t>
      </w:r>
      <w:proofErr w:type="spellEnd"/>
    </w:p>
    <w:p w14:paraId="7A24C792" w14:textId="77777777" w:rsidR="000131E0" w:rsidRPr="00524961" w:rsidRDefault="000131E0" w:rsidP="005E6AFF">
      <w:pPr>
        <w:pStyle w:val="KeinLeerraum"/>
      </w:pPr>
      <w:r w:rsidRPr="00524961">
        <w:t>Glauben</w:t>
      </w:r>
    </w:p>
    <w:p w14:paraId="7009342E" w14:textId="77777777" w:rsidR="000131E0" w:rsidRPr="00524961" w:rsidRDefault="000131E0" w:rsidP="005E6AFF">
      <w:pPr>
        <w:pStyle w:val="KeinLeerraum"/>
      </w:pPr>
    </w:p>
    <w:p w14:paraId="2C23CA90" w14:textId="77777777" w:rsidR="000131E0" w:rsidRPr="00524961" w:rsidRDefault="000131E0" w:rsidP="005E6AFF">
      <w:pPr>
        <w:pStyle w:val="KeinLeerraum"/>
      </w:pPr>
      <w:r w:rsidRPr="00524961">
        <w:t>Ich glaube, dass Bayern München Meister wird.</w:t>
      </w:r>
    </w:p>
    <w:p w14:paraId="741EC7E8" w14:textId="77777777" w:rsidR="000131E0" w:rsidRPr="00524961" w:rsidRDefault="000131E0" w:rsidP="005E6AFF">
      <w:pPr>
        <w:pStyle w:val="KeinLeerraum"/>
      </w:pPr>
      <w:r w:rsidRPr="00524961">
        <w:t>Ich glaube, dass es heute regnen wird.</w:t>
      </w:r>
    </w:p>
    <w:p w14:paraId="5BE80810" w14:textId="77777777" w:rsidR="000131E0" w:rsidRPr="00524961" w:rsidRDefault="000131E0" w:rsidP="005E6AFF">
      <w:pPr>
        <w:pStyle w:val="KeinLeerraum"/>
      </w:pPr>
      <w:r w:rsidRPr="00524961">
        <w:t>Ich glaube, ich geh heute nicht vor die Tür.</w:t>
      </w:r>
    </w:p>
    <w:p w14:paraId="6F8A4685" w14:textId="4252457E" w:rsidR="000131E0" w:rsidRPr="00524961" w:rsidRDefault="000131E0" w:rsidP="005E6AFF">
      <w:pPr>
        <w:pStyle w:val="KeinLeerraum"/>
      </w:pPr>
      <w:r w:rsidRPr="00524961">
        <w:t>Ich glaube, wir fahren auf Sommerfreizeit.</w:t>
      </w:r>
    </w:p>
    <w:p w14:paraId="6940BC33" w14:textId="0F1C07CF" w:rsidR="00E42EDC" w:rsidRPr="00524961" w:rsidRDefault="00E42EDC" w:rsidP="005E6AFF">
      <w:pPr>
        <w:pStyle w:val="KeinLeerraum"/>
      </w:pPr>
    </w:p>
    <w:p w14:paraId="26C04E0F" w14:textId="4AB56962" w:rsidR="000131E0" w:rsidRPr="00524961" w:rsidRDefault="00E42EDC" w:rsidP="005E6AFF">
      <w:pPr>
        <w:pStyle w:val="KeinLeerraum"/>
      </w:pPr>
      <w:r w:rsidRPr="00524961">
        <w:t>Was ist dann Glaube?</w:t>
      </w:r>
    </w:p>
    <w:p w14:paraId="3A7F6519" w14:textId="77777777" w:rsidR="000131E0" w:rsidRPr="00524961" w:rsidRDefault="000131E0" w:rsidP="005E6AFF">
      <w:pPr>
        <w:pStyle w:val="KeinLeerraum"/>
      </w:pPr>
      <w:r w:rsidRPr="00524961">
        <w:t>Ich glaube, wenn ich nicht weiß.</w:t>
      </w:r>
    </w:p>
    <w:p w14:paraId="44564D25" w14:textId="77777777" w:rsidR="000131E0" w:rsidRPr="00524961" w:rsidRDefault="000131E0" w:rsidP="005E6AFF">
      <w:pPr>
        <w:pStyle w:val="KeinLeerraum"/>
      </w:pPr>
      <w:r w:rsidRPr="00524961">
        <w:lastRenderedPageBreak/>
        <w:t>Ich glaube, wenn ich nur vermute.</w:t>
      </w:r>
    </w:p>
    <w:p w14:paraId="3DDA4ED8" w14:textId="77777777" w:rsidR="000131E0" w:rsidRPr="00524961" w:rsidRDefault="000131E0" w:rsidP="005E6AFF">
      <w:pPr>
        <w:pStyle w:val="KeinLeerraum"/>
      </w:pPr>
      <w:r w:rsidRPr="00524961">
        <w:t>Ich glaube, ich weiß, was ich wissen kann.</w:t>
      </w:r>
    </w:p>
    <w:p w14:paraId="7B0F9C77" w14:textId="77777777" w:rsidR="000131E0" w:rsidRPr="00524961" w:rsidRDefault="000131E0" w:rsidP="005E6AFF">
      <w:pPr>
        <w:pStyle w:val="KeinLeerraum"/>
      </w:pPr>
      <w:r w:rsidRPr="00524961">
        <w:t>Ich glaube, ich weiß, wo ich vermuten muss.</w:t>
      </w:r>
    </w:p>
    <w:p w14:paraId="20F285EE" w14:textId="77777777" w:rsidR="000131E0" w:rsidRPr="00524961" w:rsidRDefault="000131E0" w:rsidP="005E6AFF">
      <w:pPr>
        <w:pStyle w:val="KeinLeerraum"/>
      </w:pPr>
      <w:r w:rsidRPr="00524961">
        <w:t>Aber ich weiß, dass ich manches dann doch nicht weiß</w:t>
      </w:r>
    </w:p>
    <w:p w14:paraId="1308C951" w14:textId="77777777" w:rsidR="000131E0" w:rsidRPr="00524961" w:rsidRDefault="000131E0" w:rsidP="005E6AFF">
      <w:pPr>
        <w:pStyle w:val="KeinLeerraum"/>
      </w:pPr>
      <w:r w:rsidRPr="00524961">
        <w:t>Und dass ich von manchem, was ich nicht weiß, nicht einmal weiß.</w:t>
      </w:r>
    </w:p>
    <w:p w14:paraId="531FD156" w14:textId="77777777" w:rsidR="000131E0" w:rsidRPr="00524961" w:rsidRDefault="000131E0" w:rsidP="005E6AFF">
      <w:pPr>
        <w:pStyle w:val="KeinLeerraum"/>
      </w:pPr>
      <w:r w:rsidRPr="00524961">
        <w:t>Und ich glaube, dass ich manches nicht wissen kann.</w:t>
      </w:r>
    </w:p>
    <w:p w14:paraId="06AEB0D4" w14:textId="77777777" w:rsidR="000131E0" w:rsidRPr="00524961" w:rsidRDefault="000131E0" w:rsidP="005E6AFF">
      <w:pPr>
        <w:pStyle w:val="KeinLeerraum"/>
      </w:pPr>
      <w:r w:rsidRPr="00524961">
        <w:t>Und ich glaube, dass ich manches besser nicht weiß.</w:t>
      </w:r>
    </w:p>
    <w:p w14:paraId="76C26DA9" w14:textId="77777777" w:rsidR="000131E0" w:rsidRPr="00524961" w:rsidRDefault="000131E0" w:rsidP="005E6AFF">
      <w:pPr>
        <w:pStyle w:val="KeinLeerraum"/>
      </w:pPr>
    </w:p>
    <w:p w14:paraId="1BF5D286" w14:textId="77777777" w:rsidR="000131E0" w:rsidRPr="00524961" w:rsidRDefault="000131E0" w:rsidP="005E6AFF">
      <w:pPr>
        <w:pStyle w:val="KeinLeerraum"/>
      </w:pPr>
      <w:r w:rsidRPr="00524961">
        <w:t>Warum glaube ich manches und anderes nicht?</w:t>
      </w:r>
    </w:p>
    <w:p w14:paraId="409A2856" w14:textId="77777777" w:rsidR="000131E0" w:rsidRPr="00524961" w:rsidRDefault="000131E0" w:rsidP="005E6AFF">
      <w:pPr>
        <w:pStyle w:val="KeinLeerraum"/>
      </w:pPr>
      <w:r w:rsidRPr="00524961">
        <w:t>Warum glaube ich manches so leicht,</w:t>
      </w:r>
    </w:p>
    <w:p w14:paraId="750A33EB" w14:textId="77777777" w:rsidR="000131E0" w:rsidRPr="00524961" w:rsidRDefault="000131E0" w:rsidP="005E6AFF">
      <w:pPr>
        <w:pStyle w:val="KeinLeerraum"/>
      </w:pPr>
      <w:r w:rsidRPr="00524961">
        <w:t>und warum ist anderes so unglaublich?</w:t>
      </w:r>
    </w:p>
    <w:p w14:paraId="2376C5EB" w14:textId="77777777" w:rsidR="000131E0" w:rsidRPr="00524961" w:rsidRDefault="000131E0" w:rsidP="005E6AFF">
      <w:pPr>
        <w:pStyle w:val="KeinLeerraum"/>
      </w:pPr>
    </w:p>
    <w:p w14:paraId="1E93927A" w14:textId="77777777" w:rsidR="000131E0" w:rsidRPr="00524961" w:rsidRDefault="000131E0" w:rsidP="005E6AFF">
      <w:pPr>
        <w:pStyle w:val="KeinLeerraum"/>
      </w:pPr>
      <w:r w:rsidRPr="00524961">
        <w:t xml:space="preserve">Unglaublich. Oder unglaubwürdig? Unglaube. </w:t>
      </w:r>
    </w:p>
    <w:p w14:paraId="1E671E73" w14:textId="77777777" w:rsidR="000131E0" w:rsidRPr="00524961" w:rsidRDefault="000131E0" w:rsidP="005E6AFF">
      <w:pPr>
        <w:pStyle w:val="KeinLeerraum"/>
      </w:pPr>
      <w:r w:rsidRPr="00524961">
        <w:t>Manche glauben nicht, dass es einen Sinn gibt.</w:t>
      </w:r>
    </w:p>
    <w:p w14:paraId="7507EA3B" w14:textId="77777777" w:rsidR="000131E0" w:rsidRPr="00524961" w:rsidRDefault="000131E0" w:rsidP="005E6AFF">
      <w:pPr>
        <w:pStyle w:val="KeinLeerraum"/>
      </w:pPr>
      <w:r w:rsidRPr="00524961">
        <w:t>Manche glauben nicht, dass da noch was ist.</w:t>
      </w:r>
    </w:p>
    <w:p w14:paraId="4BB1CC13" w14:textId="77777777" w:rsidR="000131E0" w:rsidRPr="00524961" w:rsidRDefault="000131E0" w:rsidP="005E6AFF">
      <w:pPr>
        <w:pStyle w:val="KeinLeerraum"/>
      </w:pPr>
      <w:r w:rsidRPr="00524961">
        <w:t>Manche glauben nicht an ein Leben danach.</w:t>
      </w:r>
    </w:p>
    <w:p w14:paraId="7EEECB71" w14:textId="77777777" w:rsidR="000131E0" w:rsidRPr="00524961" w:rsidRDefault="000131E0" w:rsidP="005E6AFF">
      <w:pPr>
        <w:pStyle w:val="KeinLeerraum"/>
      </w:pPr>
      <w:r w:rsidRPr="00524961">
        <w:t>Manche glauben nicht an einen Gott.</w:t>
      </w:r>
    </w:p>
    <w:p w14:paraId="29FFA663" w14:textId="77777777" w:rsidR="000131E0" w:rsidRPr="00524961" w:rsidRDefault="000131E0" w:rsidP="005E6AFF">
      <w:pPr>
        <w:pStyle w:val="KeinLeerraum"/>
      </w:pPr>
      <w:r w:rsidRPr="00524961">
        <w:t xml:space="preserve">Aber manche glauben. </w:t>
      </w:r>
    </w:p>
    <w:p w14:paraId="4F9EF303" w14:textId="77777777" w:rsidR="000131E0" w:rsidRPr="00524961" w:rsidRDefault="000131E0" w:rsidP="005E6AFF">
      <w:pPr>
        <w:pStyle w:val="KeinLeerraum"/>
      </w:pPr>
    </w:p>
    <w:p w14:paraId="1FDDAC22" w14:textId="0CCF80CE" w:rsidR="000131E0" w:rsidRPr="00524961" w:rsidRDefault="00FC1660" w:rsidP="005E6AFF">
      <w:pPr>
        <w:pStyle w:val="KeinLeerraum"/>
      </w:pPr>
      <w:r w:rsidRPr="00524961">
        <w:t xml:space="preserve">Nein. </w:t>
      </w:r>
      <w:r w:rsidR="000131E0" w:rsidRPr="00524961">
        <w:t xml:space="preserve">Wir alle glauben. </w:t>
      </w:r>
    </w:p>
    <w:p w14:paraId="1621595D" w14:textId="77777777" w:rsidR="000131E0" w:rsidRPr="00524961" w:rsidRDefault="000131E0" w:rsidP="005E6AFF">
      <w:pPr>
        <w:pStyle w:val="KeinLeerraum"/>
      </w:pPr>
      <w:r w:rsidRPr="00524961">
        <w:t>Machen wir uns nichts vor. Auch Nichtglauben ist Glauben.</w:t>
      </w:r>
    </w:p>
    <w:p w14:paraId="3EB64427" w14:textId="2F177F2F" w:rsidR="00444415" w:rsidRPr="00524961" w:rsidRDefault="00444415" w:rsidP="005E6AFF">
      <w:pPr>
        <w:pStyle w:val="KeinLeerraum"/>
      </w:pPr>
      <w:r w:rsidRPr="00524961">
        <w:t>Ich glaube nicht, dass es einen Sinn gibt heißt, ich glaube, dass alles sinnlos ist.</w:t>
      </w:r>
    </w:p>
    <w:p w14:paraId="1ED470AD" w14:textId="77777777" w:rsidR="00D70505" w:rsidRPr="00524961" w:rsidRDefault="00D70505" w:rsidP="005E6AFF">
      <w:pPr>
        <w:pStyle w:val="KeinLeerraum"/>
      </w:pPr>
      <w:r w:rsidRPr="00524961">
        <w:t>Ich glaube nicht, dass da noch was ist, heißt ich glaube, dass nichts existiert, was ich nicht sehe.</w:t>
      </w:r>
    </w:p>
    <w:p w14:paraId="4F8640BE" w14:textId="77777777" w:rsidR="000131E0" w:rsidRPr="00524961" w:rsidRDefault="000131E0" w:rsidP="005E6AFF">
      <w:pPr>
        <w:pStyle w:val="KeinLeerraum"/>
      </w:pPr>
      <w:r w:rsidRPr="00524961">
        <w:t>Ich glaube nicht an ein Leben danach heißt ich glaube, dass mit dem Tod alles zu Ende ist.</w:t>
      </w:r>
    </w:p>
    <w:p w14:paraId="6136F718" w14:textId="77777777" w:rsidR="00D70505" w:rsidRPr="00524961" w:rsidRDefault="00D70505" w:rsidP="005E6AFF">
      <w:pPr>
        <w:pStyle w:val="KeinLeerraum"/>
      </w:pPr>
      <w:r w:rsidRPr="00524961">
        <w:t>Ich glaube nicht an Gott heißt ich glaube, dass es keinen Gott gibt.</w:t>
      </w:r>
    </w:p>
    <w:p w14:paraId="6C6E9230" w14:textId="20B743A0" w:rsidR="000131E0" w:rsidRPr="00524961" w:rsidRDefault="000131E0" w:rsidP="005E6AFF">
      <w:pPr>
        <w:pStyle w:val="KeinLeerraum"/>
      </w:pPr>
    </w:p>
    <w:p w14:paraId="1E7C4C74" w14:textId="4747679C" w:rsidR="000131E0" w:rsidRPr="00524961" w:rsidRDefault="000131E0" w:rsidP="005E6AFF">
      <w:pPr>
        <w:pStyle w:val="KeinLeerraum"/>
      </w:pPr>
      <w:r w:rsidRPr="00524961">
        <w:t xml:space="preserve">Was will ich </w:t>
      </w:r>
      <w:r w:rsidR="005D6961" w:rsidRPr="00524961">
        <w:t xml:space="preserve">denn </w:t>
      </w:r>
      <w:r w:rsidRPr="00524961">
        <w:t>glauben?</w:t>
      </w:r>
    </w:p>
    <w:p w14:paraId="218DCFF7" w14:textId="77777777" w:rsidR="000131E0" w:rsidRPr="00524961" w:rsidRDefault="000131E0" w:rsidP="005E6AFF">
      <w:pPr>
        <w:pStyle w:val="KeinLeerraum"/>
      </w:pPr>
      <w:r w:rsidRPr="00524961">
        <w:t>Ist Glauben Entscheidung?</w:t>
      </w:r>
    </w:p>
    <w:p w14:paraId="586FF7B1" w14:textId="77777777" w:rsidR="000131E0" w:rsidRPr="00524961" w:rsidRDefault="000131E0" w:rsidP="005E6AFF">
      <w:pPr>
        <w:pStyle w:val="KeinLeerraum"/>
      </w:pPr>
    </w:p>
    <w:p w14:paraId="5A7E2DA5" w14:textId="77777777" w:rsidR="000131E0" w:rsidRPr="00524961" w:rsidRDefault="000131E0" w:rsidP="005E6AFF">
      <w:pPr>
        <w:pStyle w:val="KeinLeerraum"/>
      </w:pPr>
      <w:r w:rsidRPr="00524961">
        <w:t>Ich glaube an vieles, an großes und kleines.</w:t>
      </w:r>
    </w:p>
    <w:p w14:paraId="35AA05CF" w14:textId="77777777" w:rsidR="000131E0" w:rsidRPr="00524961" w:rsidRDefault="000131E0" w:rsidP="005E6AFF">
      <w:pPr>
        <w:pStyle w:val="KeinLeerraum"/>
      </w:pPr>
      <w:r w:rsidRPr="00524961">
        <w:t>An Gott und an Sinn und ans Leben und Zukunft</w:t>
      </w:r>
    </w:p>
    <w:p w14:paraId="56AD9B22" w14:textId="25A7D5D7" w:rsidR="000131E0" w:rsidRPr="00524961" w:rsidRDefault="000131E0" w:rsidP="005E6AFF">
      <w:pPr>
        <w:pStyle w:val="KeinLeerraum"/>
      </w:pPr>
      <w:r w:rsidRPr="00524961">
        <w:t>Und Gesten und Lob und Zuspruch und Lächeln.</w:t>
      </w:r>
    </w:p>
    <w:p w14:paraId="5D254563" w14:textId="77777777" w:rsidR="000131E0" w:rsidRPr="00524961" w:rsidRDefault="000131E0" w:rsidP="005E6AFF">
      <w:pPr>
        <w:pStyle w:val="KeinLeerraum"/>
      </w:pPr>
    </w:p>
    <w:p w14:paraId="79E3BF3A" w14:textId="77777777" w:rsidR="000131E0" w:rsidRPr="00524961" w:rsidRDefault="000131E0" w:rsidP="005E6AFF">
      <w:pPr>
        <w:pStyle w:val="KeinLeerraum"/>
      </w:pPr>
      <w:r w:rsidRPr="00524961">
        <w:t>Auf meinen Glauben baue ich.</w:t>
      </w:r>
    </w:p>
    <w:p w14:paraId="312C133A" w14:textId="77777777" w:rsidR="000131E0" w:rsidRPr="00524961" w:rsidRDefault="000131E0" w:rsidP="005E6AFF">
      <w:pPr>
        <w:pStyle w:val="KeinLeerraum"/>
      </w:pPr>
      <w:r w:rsidRPr="00524961">
        <w:t>Auf Gott, der Glauben baut für mich.</w:t>
      </w:r>
    </w:p>
    <w:p w14:paraId="02EA54FE" w14:textId="77777777" w:rsidR="000131E0" w:rsidRPr="00524961" w:rsidRDefault="000131E0" w:rsidP="005E6AFF">
      <w:pPr>
        <w:pStyle w:val="KeinLeerraum"/>
      </w:pPr>
      <w:r w:rsidRPr="00524961">
        <w:t>Er baut mich auf, führt mich nach Haus,</w:t>
      </w:r>
    </w:p>
    <w:p w14:paraId="72CB3B3C" w14:textId="77777777" w:rsidR="000131E0" w:rsidRPr="00524961" w:rsidRDefault="000131E0" w:rsidP="005E6AFF">
      <w:pPr>
        <w:pStyle w:val="KeinLeerraum"/>
      </w:pPr>
      <w:r w:rsidRPr="00524961">
        <w:t>Er hält mich, trägt mich, hält es aus,</w:t>
      </w:r>
    </w:p>
    <w:p w14:paraId="79AC5805" w14:textId="77777777" w:rsidR="000131E0" w:rsidRPr="00524961" w:rsidRDefault="000131E0" w:rsidP="005E6AFF">
      <w:pPr>
        <w:pStyle w:val="KeinLeerraum"/>
      </w:pPr>
      <w:r w:rsidRPr="00524961">
        <w:t>wenn ich mein eigenes Ding mache.</w:t>
      </w:r>
    </w:p>
    <w:p w14:paraId="63B9A5E2" w14:textId="77777777" w:rsidR="000131E0" w:rsidRPr="00524961" w:rsidRDefault="000131E0" w:rsidP="005E6AFF">
      <w:pPr>
        <w:pStyle w:val="KeinLeerraum"/>
      </w:pPr>
    </w:p>
    <w:p w14:paraId="641DC8DC" w14:textId="77777777" w:rsidR="000131E0" w:rsidRPr="00524961" w:rsidRDefault="000131E0" w:rsidP="005E6AFF">
      <w:pPr>
        <w:pStyle w:val="KeinLeerraum"/>
      </w:pPr>
      <w:r w:rsidRPr="00524961">
        <w:t>Und er nimmt mich wieder auf.</w:t>
      </w:r>
    </w:p>
    <w:p w14:paraId="65AF8021" w14:textId="77777777" w:rsidR="000131E0" w:rsidRPr="00524961" w:rsidRDefault="000131E0" w:rsidP="005E6AFF">
      <w:pPr>
        <w:pStyle w:val="KeinLeerraum"/>
      </w:pPr>
      <w:r w:rsidRPr="00524961">
        <w:t>Er gibt mir sein Wort darauf.</w:t>
      </w:r>
    </w:p>
    <w:p w14:paraId="18D35486" w14:textId="1E11E23C" w:rsidR="000131E0" w:rsidRPr="00524961" w:rsidRDefault="000131E0" w:rsidP="005E6AFF">
      <w:pPr>
        <w:pStyle w:val="KeinLeerraum"/>
      </w:pPr>
      <w:r w:rsidRPr="00524961">
        <w:t>Sein Haus hat immer offene</w:t>
      </w:r>
      <w:r w:rsidR="00BE7D28" w:rsidRPr="00524961">
        <w:t xml:space="preserve"> Tür,</w:t>
      </w:r>
    </w:p>
    <w:p w14:paraId="7E5E46AF" w14:textId="4478BFEF" w:rsidR="000131E0" w:rsidRPr="00524961" w:rsidRDefault="000131E0" w:rsidP="005E6AFF">
      <w:pPr>
        <w:pStyle w:val="KeinLeerraum"/>
      </w:pPr>
      <w:r w:rsidRPr="00524961">
        <w:t>da muss ich gar nicht überlegen</w:t>
      </w:r>
    </w:p>
    <w:p w14:paraId="01CA95A6" w14:textId="77777777" w:rsidR="000131E0" w:rsidRPr="00524961" w:rsidRDefault="000131E0" w:rsidP="005E6AFF">
      <w:pPr>
        <w:pStyle w:val="KeinLeerraum"/>
      </w:pPr>
      <w:r w:rsidRPr="00524961">
        <w:t>Und wenn ich komme und glaube,</w:t>
      </w:r>
    </w:p>
    <w:p w14:paraId="53DBAE56" w14:textId="77777777" w:rsidR="000131E0" w:rsidRPr="00524961" w:rsidRDefault="000131E0" w:rsidP="005E6AFF">
      <w:pPr>
        <w:pStyle w:val="KeinLeerraum"/>
      </w:pPr>
      <w:r w:rsidRPr="00524961">
        <w:t>läuft er mir jauchzend entgegen.</w:t>
      </w:r>
    </w:p>
    <w:p w14:paraId="2DBBF974" w14:textId="77777777" w:rsidR="000131E0" w:rsidRPr="00524961" w:rsidRDefault="000131E0" w:rsidP="005E6AFF">
      <w:pPr>
        <w:pStyle w:val="KeinLeerraum"/>
      </w:pPr>
    </w:p>
    <w:p w14:paraId="1F5DAA50" w14:textId="09C98078" w:rsidR="000131E0" w:rsidRPr="00524961" w:rsidRDefault="000131E0" w:rsidP="005E6AFF">
      <w:pPr>
        <w:pStyle w:val="KeinLeerraum"/>
      </w:pPr>
      <w:r w:rsidRPr="00524961">
        <w:t>Auf ihn kann ich bauen.</w:t>
      </w:r>
    </w:p>
    <w:p w14:paraId="125223FC" w14:textId="0970D0F7" w:rsidR="00644D9F" w:rsidRPr="00524961" w:rsidRDefault="00644D9F" w:rsidP="005E6AFF">
      <w:pPr>
        <w:pStyle w:val="KeinLeerraum"/>
      </w:pPr>
      <w:r w:rsidRPr="00524961">
        <w:t>Ich will ausdauernd glauben.</w:t>
      </w:r>
    </w:p>
    <w:p w14:paraId="675B8A5D" w14:textId="64CAAA15" w:rsidR="000131E0" w:rsidRPr="00524961" w:rsidRDefault="000131E0" w:rsidP="005E6AFF">
      <w:pPr>
        <w:pStyle w:val="KeinLeerraum"/>
      </w:pPr>
      <w:r w:rsidRPr="00524961">
        <w:t xml:space="preserve">Auf ihn vertrauen. </w:t>
      </w:r>
    </w:p>
    <w:p w14:paraId="4DEBDA58" w14:textId="35672CB7" w:rsidR="0004232B" w:rsidRPr="00524961" w:rsidRDefault="0004232B" w:rsidP="005E6AFF">
      <w:pPr>
        <w:pStyle w:val="KeinLeerraum"/>
      </w:pPr>
      <w:r w:rsidRPr="00524961">
        <w:t>Mein Glaube trägt mich.</w:t>
      </w:r>
    </w:p>
    <w:p w14:paraId="751E407A" w14:textId="2C79319F" w:rsidR="00424523" w:rsidRPr="00524961" w:rsidRDefault="000131E0" w:rsidP="005E6AFF">
      <w:pPr>
        <w:pStyle w:val="KeinLeerraum"/>
      </w:pPr>
      <w:r w:rsidRPr="00524961">
        <w:t>Ihn will ich schauen.</w:t>
      </w:r>
    </w:p>
    <w:p w14:paraId="4071725C" w14:textId="4F7A64F1" w:rsidR="00C253BD" w:rsidRPr="00524961" w:rsidRDefault="00C253BD" w:rsidP="00C253BD">
      <w:pPr>
        <w:pStyle w:val="berschrift1"/>
        <w:rPr>
          <w:sz w:val="40"/>
          <w:szCs w:val="40"/>
        </w:rPr>
      </w:pPr>
      <w:r w:rsidRPr="00524961">
        <w:rPr>
          <w:sz w:val="40"/>
          <w:szCs w:val="40"/>
        </w:rPr>
        <w:lastRenderedPageBreak/>
        <w:t>Lied</w:t>
      </w:r>
    </w:p>
    <w:p w14:paraId="190D5124" w14:textId="77777777" w:rsidR="00FB0F74" w:rsidRPr="00FB0F74" w:rsidRDefault="00FB0F74" w:rsidP="00FB0F74">
      <w:pPr>
        <w:pStyle w:val="KeinLeerraum"/>
      </w:pPr>
      <w:r w:rsidRPr="00FB0F74">
        <w:t>1. Herr, wir haben leere Hände, fülle sie mit deiner Kraft.</w:t>
      </w:r>
    </w:p>
    <w:p w14:paraId="2EEE8A93" w14:textId="77777777" w:rsidR="00FB0F74" w:rsidRPr="00FB0F74" w:rsidRDefault="00FB0F74" w:rsidP="00FB0F74">
      <w:pPr>
        <w:pStyle w:val="KeinLeerraum"/>
      </w:pPr>
      <w:r w:rsidRPr="00FB0F74">
        <w:t>Komm zu uns auch jetzt und sende deinen Geist, der Leben schafft.</w:t>
      </w:r>
    </w:p>
    <w:p w14:paraId="10470199" w14:textId="77777777" w:rsidR="00FB0F74" w:rsidRPr="00FB0F74" w:rsidRDefault="00FB0F74" w:rsidP="00FB0F74">
      <w:pPr>
        <w:pStyle w:val="KeinLeerraum"/>
      </w:pPr>
      <w:r w:rsidRPr="00FB0F74">
        <w:t>Führe uns in deinem Licht deine Wahrheit zu Gesicht.</w:t>
      </w:r>
    </w:p>
    <w:p w14:paraId="0F14F60B" w14:textId="77777777" w:rsidR="00FB0F74" w:rsidRPr="00FB0F74" w:rsidRDefault="00FB0F74" w:rsidP="00FB0F74">
      <w:pPr>
        <w:pStyle w:val="KeinLeerraum"/>
      </w:pPr>
    </w:p>
    <w:p w14:paraId="322FC4F6" w14:textId="77777777" w:rsidR="00FB0F74" w:rsidRPr="00FB0F74" w:rsidRDefault="00FB0F74" w:rsidP="00FB0F74">
      <w:pPr>
        <w:pStyle w:val="KeinLeerraum"/>
      </w:pPr>
      <w:r w:rsidRPr="00FB0F74">
        <w:t>2. Herr, wir öffnen unsre Seelen, fülle sie mit deinem Heil.</w:t>
      </w:r>
    </w:p>
    <w:p w14:paraId="6DA3D759" w14:textId="77777777" w:rsidR="00FB0F74" w:rsidRPr="00FB0F74" w:rsidRDefault="00FB0F74" w:rsidP="00FB0F74">
      <w:pPr>
        <w:pStyle w:val="KeinLeerraum"/>
      </w:pPr>
      <w:r w:rsidRPr="00FB0F74">
        <w:t>Lass es uns an Mut nicht fehlen, werde du zu unserm Teil.</w:t>
      </w:r>
    </w:p>
    <w:p w14:paraId="41896433" w14:textId="1CA1DEBB" w:rsidR="00FB0F74" w:rsidRDefault="00FB0F74" w:rsidP="00FB0F74">
      <w:pPr>
        <w:pStyle w:val="KeinLeerraum"/>
      </w:pPr>
      <w:r w:rsidRPr="00FB0F74">
        <w:t>Sprich dein Wort, das uns erhellt für das Leben deiner Welt.</w:t>
      </w:r>
    </w:p>
    <w:p w14:paraId="08EA7FEF" w14:textId="77777777" w:rsidR="00FB0F74" w:rsidRPr="00FB0F74" w:rsidRDefault="00FB0F74" w:rsidP="00FB0F74">
      <w:pPr>
        <w:pStyle w:val="KeinLeerraum"/>
      </w:pPr>
    </w:p>
    <w:p w14:paraId="4ED5BD89" w14:textId="77777777" w:rsidR="00FB0F74" w:rsidRPr="00FB0F74" w:rsidRDefault="00FB0F74" w:rsidP="00FB0F74">
      <w:pPr>
        <w:pStyle w:val="KeinLeerraum"/>
      </w:pPr>
      <w:r w:rsidRPr="00FB0F74">
        <w:t>Text: Peter Spangenberg (Rechte: Strube-Verlag München)</w:t>
      </w:r>
    </w:p>
    <w:p w14:paraId="234EAF25" w14:textId="77777777" w:rsidR="00FB0F74" w:rsidRDefault="00FB0F74" w:rsidP="00FB0F74">
      <w:pPr>
        <w:pStyle w:val="KeinLeerraum"/>
      </w:pPr>
      <w:r w:rsidRPr="00FB0F74">
        <w:t>Melodie: Gott des Himmels und der Erde, EG 445</w:t>
      </w:r>
    </w:p>
    <w:p w14:paraId="02AE57CA" w14:textId="21B12114" w:rsidR="00BF6DA8" w:rsidRPr="00524961" w:rsidRDefault="00BF6DA8" w:rsidP="00FB0F74">
      <w:pPr>
        <w:pStyle w:val="berschrift1"/>
        <w:rPr>
          <w:sz w:val="40"/>
          <w:szCs w:val="40"/>
        </w:rPr>
      </w:pPr>
      <w:r w:rsidRPr="00524961">
        <w:rPr>
          <w:sz w:val="40"/>
          <w:szCs w:val="40"/>
        </w:rPr>
        <w:t>Lesung</w:t>
      </w:r>
    </w:p>
    <w:p w14:paraId="62AF2BC2" w14:textId="0862BEE2" w:rsidR="00C253BD" w:rsidRPr="00524961" w:rsidRDefault="00C253BD" w:rsidP="005E6AFF">
      <w:r w:rsidRPr="00524961">
        <w:t xml:space="preserve">Unser Glaube kommt nicht aus uns heraus. Ich kann nicht einfach entscheiden zu glauben, wenn mir etwas </w:t>
      </w:r>
      <w:proofErr w:type="spellStart"/>
      <w:r w:rsidRPr="00524961">
        <w:t>un</w:t>
      </w:r>
      <w:proofErr w:type="spellEnd"/>
      <w:r w:rsidRPr="00524961">
        <w:t>-glaub-</w:t>
      </w:r>
      <w:proofErr w:type="spellStart"/>
      <w:r w:rsidRPr="00524961">
        <w:t>lich</w:t>
      </w:r>
      <w:proofErr w:type="spellEnd"/>
      <w:r w:rsidRPr="00524961">
        <w:t xml:space="preserve"> erscheint. Gott muss mir den Glauben schenken. </w:t>
      </w:r>
    </w:p>
    <w:p w14:paraId="7235F6D0" w14:textId="0B503831" w:rsidR="00C253BD" w:rsidRPr="00524961" w:rsidRDefault="00C253BD" w:rsidP="005E6AFF">
      <w:r w:rsidRPr="00524961">
        <w:t xml:space="preserve">Dieser Sonntag heißt in der kirchlichen Tradition Reminiscere – erinnern, gedenken. Gott denkt an mich. </w:t>
      </w:r>
      <w:r w:rsidR="004B0008" w:rsidRPr="00524961">
        <w:t xml:space="preserve">Und wenn er an mich denkt und mir den Glauben schenkt, dann passieren mitunter außergewöhnliche Dinge. Viele dieser Geschichten sind in der Bibel aufgeschrieben. Im Hebräerbrief sind sie einmal zusammengestellt. Wir werden jetzt ein ganzes Stück Bibel hören. </w:t>
      </w:r>
      <w:r w:rsidR="00783238" w:rsidRPr="00524961">
        <w:t xml:space="preserve">Ihr gebührt das letzte Wort. </w:t>
      </w:r>
      <w:r w:rsidR="004B0008" w:rsidRPr="00524961">
        <w:t xml:space="preserve">Lasst uns gemeinsam </w:t>
      </w:r>
      <w:proofErr w:type="spellStart"/>
      <w:r w:rsidR="004B0008" w:rsidRPr="00524961">
        <w:t>gedenken</w:t>
      </w:r>
      <w:proofErr w:type="spellEnd"/>
      <w:r w:rsidR="004B0008" w:rsidRPr="00524961">
        <w:t xml:space="preserve"> an die, die vor uns im Glauben an Gott gelebt haben. </w:t>
      </w:r>
    </w:p>
    <w:p w14:paraId="79A68A88" w14:textId="53E2C603" w:rsidR="00BF6DA8" w:rsidRPr="00524961" w:rsidRDefault="00BF6DA8" w:rsidP="005E6AFF">
      <w:r w:rsidRPr="00524961">
        <w:t>Hebr 11</w:t>
      </w:r>
      <w:r w:rsidR="004B0008" w:rsidRPr="00524961">
        <w:t>,1-12,2</w:t>
      </w:r>
      <w:r w:rsidRPr="00524961">
        <w:t xml:space="preserve"> komplett</w:t>
      </w:r>
    </w:p>
    <w:p w14:paraId="3BC434E0" w14:textId="5C551D8F" w:rsidR="00BF6DA8" w:rsidRPr="00524961" w:rsidRDefault="00BF6DA8" w:rsidP="00BF6DA8">
      <w:pPr>
        <w:pStyle w:val="berschrift1"/>
        <w:rPr>
          <w:sz w:val="40"/>
          <w:szCs w:val="40"/>
        </w:rPr>
      </w:pPr>
      <w:r w:rsidRPr="00524961">
        <w:rPr>
          <w:sz w:val="40"/>
          <w:szCs w:val="40"/>
        </w:rPr>
        <w:t>Glaubensbekenntnis</w:t>
      </w:r>
    </w:p>
    <w:p w14:paraId="485BD9C8" w14:textId="350F2F1B" w:rsidR="004964A3" w:rsidRPr="00524961" w:rsidRDefault="004964A3" w:rsidP="005E6AFF">
      <w:r w:rsidRPr="00524961">
        <w:t xml:space="preserve">Ja, jetzt liegt der Ball bei uns. Was machen wir damit? Reihen wir uns da ein? Wenn du dich als Teil dieser Jahrtausende alten Bewegung siehst oder Gott in dir gewirkt hat, dass du gern dazu gehören möchtest, dann lass uns jetzt gemeinsam unseren christlichen Glauben bekennen. </w:t>
      </w:r>
    </w:p>
    <w:p w14:paraId="264C50BB" w14:textId="2EAE90B9" w:rsidR="003A632D" w:rsidRDefault="003A632D" w:rsidP="003A632D">
      <w:pPr>
        <w:pStyle w:val="berschrift1"/>
        <w:rPr>
          <w:sz w:val="40"/>
          <w:szCs w:val="40"/>
        </w:rPr>
      </w:pPr>
      <w:r w:rsidRPr="00524961">
        <w:rPr>
          <w:sz w:val="40"/>
          <w:szCs w:val="40"/>
        </w:rPr>
        <w:t>Lied</w:t>
      </w:r>
    </w:p>
    <w:p w14:paraId="66922C7B" w14:textId="77777777" w:rsidR="00356A5B" w:rsidRDefault="00356A5B" w:rsidP="00356A5B">
      <w:pPr>
        <w:pStyle w:val="KeinLeerraum"/>
      </w:pPr>
      <w:r>
        <w:t xml:space="preserve">1. Ich glaube, </w:t>
      </w:r>
      <w:proofErr w:type="spellStart"/>
      <w:r>
        <w:t>daß</w:t>
      </w:r>
      <w:proofErr w:type="spellEnd"/>
      <w:r>
        <w:t xml:space="preserve"> Gott unsre Welt ganz fest in seinen Händen hält,</w:t>
      </w:r>
    </w:p>
    <w:p w14:paraId="10C15DA0" w14:textId="77777777" w:rsidR="00356A5B" w:rsidRDefault="00356A5B" w:rsidP="00356A5B">
      <w:pPr>
        <w:pStyle w:val="KeinLeerraum"/>
      </w:pPr>
      <w:r>
        <w:t>umschließt das All, umgreift die Zeit, mein Vater bis in Ewigkeit.</w:t>
      </w:r>
    </w:p>
    <w:p w14:paraId="65318F07" w14:textId="77777777" w:rsidR="00356A5B" w:rsidRDefault="00356A5B" w:rsidP="00356A5B">
      <w:pPr>
        <w:pStyle w:val="KeinLeerraum"/>
      </w:pPr>
    </w:p>
    <w:p w14:paraId="3948D975" w14:textId="77777777" w:rsidR="00356A5B" w:rsidRDefault="00356A5B" w:rsidP="00356A5B">
      <w:pPr>
        <w:pStyle w:val="KeinLeerraum"/>
      </w:pPr>
      <w:r>
        <w:t xml:space="preserve">2. Ich spüre seines Sohnes Hand, der für mich starb und </w:t>
      </w:r>
      <w:proofErr w:type="gramStart"/>
      <w:r>
        <w:t>auferstand !</w:t>
      </w:r>
      <w:proofErr w:type="gramEnd"/>
    </w:p>
    <w:p w14:paraId="3ACB3625" w14:textId="77777777" w:rsidR="00356A5B" w:rsidRDefault="00356A5B" w:rsidP="00356A5B">
      <w:pPr>
        <w:pStyle w:val="KeinLeerraum"/>
      </w:pPr>
      <w:r>
        <w:t>Er ist mein Herr, er ist mein Licht, das alle Dunkelheit zerbricht.</w:t>
      </w:r>
    </w:p>
    <w:p w14:paraId="20E8FEB6" w14:textId="77777777" w:rsidR="00356A5B" w:rsidRDefault="00356A5B" w:rsidP="00356A5B">
      <w:pPr>
        <w:pStyle w:val="KeinLeerraum"/>
      </w:pPr>
    </w:p>
    <w:p w14:paraId="25805AB8" w14:textId="77777777" w:rsidR="00356A5B" w:rsidRDefault="00356A5B" w:rsidP="00356A5B">
      <w:pPr>
        <w:pStyle w:val="KeinLeerraum"/>
      </w:pPr>
      <w:r>
        <w:t>3. Wie deine Sonne wärmt und strahlt und alles Leben bunt bemalt,</w:t>
      </w:r>
    </w:p>
    <w:p w14:paraId="48250D13" w14:textId="77777777" w:rsidR="00356A5B" w:rsidRDefault="00356A5B" w:rsidP="00356A5B">
      <w:pPr>
        <w:pStyle w:val="KeinLeerraum"/>
      </w:pPr>
      <w:r>
        <w:t>so wirkst du, Herr, in deiner Kraft, die in uns gute Kräfte schafft.</w:t>
      </w:r>
    </w:p>
    <w:p w14:paraId="50736FA3" w14:textId="77777777" w:rsidR="00356A5B" w:rsidRDefault="00356A5B" w:rsidP="00356A5B">
      <w:pPr>
        <w:pStyle w:val="KeinLeerraum"/>
      </w:pPr>
      <w:r>
        <w:t>Amen.</w:t>
      </w:r>
    </w:p>
    <w:p w14:paraId="778EA2F8" w14:textId="77777777" w:rsidR="00356A5B" w:rsidRDefault="00356A5B" w:rsidP="00356A5B">
      <w:pPr>
        <w:pStyle w:val="KeinLeerraum"/>
      </w:pPr>
    </w:p>
    <w:p w14:paraId="360EED5E" w14:textId="77777777" w:rsidR="00356A5B" w:rsidRDefault="00356A5B" w:rsidP="00356A5B">
      <w:pPr>
        <w:pStyle w:val="KeinLeerraum"/>
      </w:pPr>
      <w:r>
        <w:t>Text: Peter Spangenberg (Rechte: Strube-Verlag München)</w:t>
      </w:r>
    </w:p>
    <w:p w14:paraId="79F2D196" w14:textId="75B510ED" w:rsidR="00356A5B" w:rsidRPr="00356A5B" w:rsidRDefault="00356A5B" w:rsidP="00356A5B">
      <w:pPr>
        <w:pStyle w:val="KeinLeerraum"/>
      </w:pPr>
      <w:r>
        <w:t>Melodie: Wir glauben Gott im höchsten Thron, EG 184</w:t>
      </w:r>
    </w:p>
    <w:p w14:paraId="792B426A" w14:textId="77777777" w:rsidR="00660252" w:rsidRPr="00524961" w:rsidRDefault="00660252" w:rsidP="003A632D">
      <w:pPr>
        <w:pStyle w:val="berschrift1"/>
        <w:rPr>
          <w:sz w:val="40"/>
          <w:szCs w:val="40"/>
        </w:rPr>
      </w:pPr>
      <w:r w:rsidRPr="00524961">
        <w:rPr>
          <w:sz w:val="40"/>
          <w:szCs w:val="40"/>
        </w:rPr>
        <w:t>Abkündigungen</w:t>
      </w:r>
    </w:p>
    <w:p w14:paraId="6A4C133F" w14:textId="258CB923" w:rsidR="00A2191A" w:rsidRPr="005E6AFF" w:rsidRDefault="00A70434" w:rsidP="003A632D">
      <w:r w:rsidRPr="00524961">
        <w:t xml:space="preserve">Kollekte </w:t>
      </w:r>
      <w:r w:rsidR="005F26A4" w:rsidRPr="00524961">
        <w:t>diese Woche noch für die Solinger Tafel.</w:t>
      </w:r>
    </w:p>
    <w:p w14:paraId="39E5DDC5" w14:textId="69985855" w:rsidR="00660252" w:rsidRPr="00524961" w:rsidRDefault="00660252" w:rsidP="003A632D">
      <w:pPr>
        <w:pStyle w:val="berschrift1"/>
        <w:rPr>
          <w:sz w:val="40"/>
          <w:szCs w:val="40"/>
        </w:rPr>
      </w:pPr>
      <w:r w:rsidRPr="00524961">
        <w:rPr>
          <w:sz w:val="40"/>
          <w:szCs w:val="40"/>
        </w:rPr>
        <w:lastRenderedPageBreak/>
        <w:t>Fürbitt</w:t>
      </w:r>
      <w:r w:rsidR="00925813" w:rsidRPr="00524961">
        <w:rPr>
          <w:sz w:val="40"/>
          <w:szCs w:val="40"/>
        </w:rPr>
        <w:t>en</w:t>
      </w:r>
    </w:p>
    <w:p w14:paraId="1529A6D2" w14:textId="1CBEFDA3" w:rsidR="00C95D55" w:rsidRPr="00524961" w:rsidRDefault="007570D3" w:rsidP="005E6AFF">
      <w:r w:rsidRPr="00524961">
        <w:t xml:space="preserve">Herr, wir bitten dich für dein Eingreifen in dieser </w:t>
      </w:r>
      <w:proofErr w:type="spellStart"/>
      <w:r w:rsidRPr="00524961">
        <w:t>Coronazeit</w:t>
      </w:r>
      <w:proofErr w:type="spellEnd"/>
      <w:r w:rsidRPr="00524961">
        <w:t xml:space="preserve">. </w:t>
      </w:r>
      <w:r w:rsidR="00C95D55" w:rsidRPr="00524961">
        <w:t>Die Impfstoffverteilung</w:t>
      </w:r>
      <w:r w:rsidR="00F6187B" w:rsidRPr="00524961">
        <w:t xml:space="preserve"> hakt an vielen Stellen, die Inzidenzzahlen gehen wieder hoch. Viele von uns sind entmutigt und geknickt und müde im Moment. Mach du dem ganzen bald ein Ende. </w:t>
      </w:r>
      <w:r w:rsidR="00A556AB" w:rsidRPr="00524961">
        <w:t>Heile du die, die krank sind. Ermutige die, die entmutigt sind. Sei bei denen, die einsam sind. Tröste die, die Angehörige verloren haben.</w:t>
      </w:r>
    </w:p>
    <w:p w14:paraId="42881E96" w14:textId="69296F99" w:rsidR="00C95D55" w:rsidRPr="00524961" w:rsidRDefault="00C95D55" w:rsidP="005E6AFF">
      <w:r w:rsidRPr="00524961">
        <w:t>Schulen und Kitas öffnen wieder</w:t>
      </w:r>
      <w:r w:rsidR="00470CB5" w:rsidRPr="00524961">
        <w:t xml:space="preserve">. So kehrt ein Stück Normalität in das Leben zurück. Bitte </w:t>
      </w:r>
      <w:proofErr w:type="gramStart"/>
      <w:r w:rsidR="00470CB5" w:rsidRPr="00524961">
        <w:t>beschütze</w:t>
      </w:r>
      <w:proofErr w:type="gramEnd"/>
      <w:r w:rsidR="00470CB5" w:rsidRPr="00524961">
        <w:t xml:space="preserve"> du Kinder, Jugendliche, Erziehe</w:t>
      </w:r>
      <w:r w:rsidR="00560E26" w:rsidRPr="00524961">
        <w:t xml:space="preserve">nde und Lehrkräfte. </w:t>
      </w:r>
    </w:p>
    <w:p w14:paraId="37568FBD" w14:textId="77777777" w:rsidR="001D4988" w:rsidRPr="00524961" w:rsidRDefault="00560E26" w:rsidP="005E6AFF">
      <w:r w:rsidRPr="00524961">
        <w:t>Wir bitten dich für unsere Konfis. Gestern konnte</w:t>
      </w:r>
      <w:r w:rsidR="00F46B38" w:rsidRPr="00524961">
        <w:t xml:space="preserve"> der Kurs, der eigentlich letztes Jahr konfirmiert werden sollte, endlich seine </w:t>
      </w:r>
      <w:r w:rsidR="00EC6B85" w:rsidRPr="00524961">
        <w:t>Konfirmation</w:t>
      </w:r>
      <w:r w:rsidR="00F46B38" w:rsidRPr="00524961">
        <w:t>en feiern.</w:t>
      </w:r>
      <w:r w:rsidR="00971A9E" w:rsidRPr="00524961">
        <w:t xml:space="preserve"> </w:t>
      </w:r>
      <w:r w:rsidR="00C74D26" w:rsidRPr="00524961">
        <w:t>Danke, dass du auch in dieser Zeit für sie da bist. Hilf Ihnen, weiter im Glauben zu wachsen und ihren Platz in deiner Gemeinde zu finden.</w:t>
      </w:r>
    </w:p>
    <w:p w14:paraId="126FD85C" w14:textId="0ED50F51" w:rsidR="00EC6B85" w:rsidRPr="00524961" w:rsidRDefault="00971A9E" w:rsidP="005E6AFF">
      <w:r w:rsidRPr="00524961">
        <w:t xml:space="preserve">Der aktuelle Kurs hat nächste Woche </w:t>
      </w:r>
      <w:r w:rsidR="00DF78D5" w:rsidRPr="00524961">
        <w:t xml:space="preserve">sein </w:t>
      </w:r>
      <w:proofErr w:type="spellStart"/>
      <w:r w:rsidR="00DF78D5" w:rsidRPr="00524961">
        <w:t>Kon</w:t>
      </w:r>
      <w:r w:rsidR="00EC6B85" w:rsidRPr="00524961">
        <w:t>fiwochenende</w:t>
      </w:r>
      <w:proofErr w:type="spellEnd"/>
      <w:r w:rsidR="00DF78D5" w:rsidRPr="00524961">
        <w:t xml:space="preserve">. Leider wieder nicht </w:t>
      </w:r>
      <w:proofErr w:type="gramStart"/>
      <w:r w:rsidR="00DF78D5" w:rsidRPr="00524961">
        <w:t>auswärts</w:t>
      </w:r>
      <w:proofErr w:type="gramEnd"/>
      <w:r w:rsidR="00DF78D5" w:rsidRPr="00524961">
        <w:t xml:space="preserve"> sondern weitgehend online. </w:t>
      </w:r>
      <w:r w:rsidR="002E5538" w:rsidRPr="00524961">
        <w:t xml:space="preserve">Segne das Vorbereitungsteam und sei dabei, dass die Konfis </w:t>
      </w:r>
      <w:r w:rsidR="001D4988" w:rsidRPr="00524961">
        <w:t xml:space="preserve">viel von dir mitnehmen können. </w:t>
      </w:r>
    </w:p>
    <w:p w14:paraId="1EB95F1C" w14:textId="12BFA708" w:rsidR="001D4988" w:rsidRPr="00524961" w:rsidRDefault="00496E82" w:rsidP="005E6AFF">
      <w:r w:rsidRPr="00524961">
        <w:t xml:space="preserve">Der neue Kurs beginnt bald. </w:t>
      </w:r>
      <w:r w:rsidR="00052C9C" w:rsidRPr="00524961">
        <w:t xml:space="preserve">Ein erstes Treffen war am Montag. Wir bitten dich jetzt schon, dass </w:t>
      </w:r>
      <w:r w:rsidR="00AA4C11" w:rsidRPr="00524961">
        <w:t>die Konfis in diesem Jahr dich und deine Gemeinde kennen und lieben lernen.</w:t>
      </w:r>
    </w:p>
    <w:p w14:paraId="4279B3A5" w14:textId="77777777" w:rsidR="00660252" w:rsidRPr="00524961" w:rsidRDefault="00660252" w:rsidP="003A632D">
      <w:pPr>
        <w:pStyle w:val="berschrift1"/>
        <w:rPr>
          <w:sz w:val="40"/>
          <w:szCs w:val="40"/>
        </w:rPr>
      </w:pPr>
      <w:r w:rsidRPr="00524961">
        <w:rPr>
          <w:sz w:val="40"/>
          <w:szCs w:val="40"/>
        </w:rPr>
        <w:t>Vater unser</w:t>
      </w:r>
    </w:p>
    <w:p w14:paraId="51ED9C0E" w14:textId="77777777" w:rsidR="00660252" w:rsidRPr="00524961" w:rsidRDefault="00660252" w:rsidP="003A632D">
      <w:pPr>
        <w:pStyle w:val="berschrift1"/>
        <w:rPr>
          <w:sz w:val="40"/>
          <w:szCs w:val="40"/>
        </w:rPr>
      </w:pPr>
      <w:r w:rsidRPr="00524961">
        <w:rPr>
          <w:sz w:val="40"/>
          <w:szCs w:val="40"/>
        </w:rPr>
        <w:t>Friedensgruß</w:t>
      </w:r>
    </w:p>
    <w:p w14:paraId="23889A22" w14:textId="77777777" w:rsidR="00660252" w:rsidRPr="00524961" w:rsidRDefault="00660252" w:rsidP="003A632D">
      <w:pPr>
        <w:pStyle w:val="berschrift1"/>
        <w:rPr>
          <w:sz w:val="40"/>
          <w:szCs w:val="40"/>
        </w:rPr>
      </w:pPr>
      <w:r w:rsidRPr="00524961">
        <w:rPr>
          <w:sz w:val="40"/>
          <w:szCs w:val="40"/>
        </w:rPr>
        <w:t>Segen</w:t>
      </w:r>
    </w:p>
    <w:p w14:paraId="04E38B74" w14:textId="77777777" w:rsidR="00750A2D" w:rsidRPr="00524961" w:rsidRDefault="00750A2D" w:rsidP="00AE523C">
      <w:pPr>
        <w:rPr>
          <w:sz w:val="28"/>
          <w:szCs w:val="28"/>
        </w:rPr>
      </w:pPr>
    </w:p>
    <w:sectPr w:rsidR="00750A2D" w:rsidRPr="005249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EC"/>
    <w:rsid w:val="000068B8"/>
    <w:rsid w:val="000131E0"/>
    <w:rsid w:val="00013C52"/>
    <w:rsid w:val="00016553"/>
    <w:rsid w:val="0004232B"/>
    <w:rsid w:val="00052C9C"/>
    <w:rsid w:val="000A524B"/>
    <w:rsid w:val="000E4496"/>
    <w:rsid w:val="000F2F2C"/>
    <w:rsid w:val="000F2F89"/>
    <w:rsid w:val="001066E1"/>
    <w:rsid w:val="00114163"/>
    <w:rsid w:val="00137E96"/>
    <w:rsid w:val="001434A7"/>
    <w:rsid w:val="00150C76"/>
    <w:rsid w:val="0016112F"/>
    <w:rsid w:val="001D4988"/>
    <w:rsid w:val="00210C8E"/>
    <w:rsid w:val="002153E7"/>
    <w:rsid w:val="002204D8"/>
    <w:rsid w:val="0022692A"/>
    <w:rsid w:val="002302AE"/>
    <w:rsid w:val="002302BE"/>
    <w:rsid w:val="002348BB"/>
    <w:rsid w:val="002375B8"/>
    <w:rsid w:val="00245F35"/>
    <w:rsid w:val="00246649"/>
    <w:rsid w:val="00260A7C"/>
    <w:rsid w:val="002736A3"/>
    <w:rsid w:val="00283549"/>
    <w:rsid w:val="00296964"/>
    <w:rsid w:val="002A0093"/>
    <w:rsid w:val="002C6339"/>
    <w:rsid w:val="002D42CB"/>
    <w:rsid w:val="002E5538"/>
    <w:rsid w:val="002F4C0C"/>
    <w:rsid w:val="00307090"/>
    <w:rsid w:val="00313896"/>
    <w:rsid w:val="00325C7D"/>
    <w:rsid w:val="00352804"/>
    <w:rsid w:val="00356A5B"/>
    <w:rsid w:val="00362A22"/>
    <w:rsid w:val="00375C90"/>
    <w:rsid w:val="003939B2"/>
    <w:rsid w:val="00395852"/>
    <w:rsid w:val="003A632D"/>
    <w:rsid w:val="003B19B4"/>
    <w:rsid w:val="003D04B3"/>
    <w:rsid w:val="003D58FA"/>
    <w:rsid w:val="003E7F85"/>
    <w:rsid w:val="003F5CAF"/>
    <w:rsid w:val="00422281"/>
    <w:rsid w:val="00424523"/>
    <w:rsid w:val="00432A13"/>
    <w:rsid w:val="00441140"/>
    <w:rsid w:val="00444415"/>
    <w:rsid w:val="00445847"/>
    <w:rsid w:val="00447EB8"/>
    <w:rsid w:val="004548A9"/>
    <w:rsid w:val="00465C17"/>
    <w:rsid w:val="00467C52"/>
    <w:rsid w:val="00470CB5"/>
    <w:rsid w:val="00472315"/>
    <w:rsid w:val="0049055F"/>
    <w:rsid w:val="00493CFB"/>
    <w:rsid w:val="004964A3"/>
    <w:rsid w:val="00496E82"/>
    <w:rsid w:val="004A16D1"/>
    <w:rsid w:val="004B0008"/>
    <w:rsid w:val="004B3A26"/>
    <w:rsid w:val="004B6735"/>
    <w:rsid w:val="004F327B"/>
    <w:rsid w:val="004F344E"/>
    <w:rsid w:val="004F3547"/>
    <w:rsid w:val="004F4604"/>
    <w:rsid w:val="00512955"/>
    <w:rsid w:val="00517302"/>
    <w:rsid w:val="00524961"/>
    <w:rsid w:val="005322B5"/>
    <w:rsid w:val="00533C20"/>
    <w:rsid w:val="00560E26"/>
    <w:rsid w:val="005A137E"/>
    <w:rsid w:val="005B2D99"/>
    <w:rsid w:val="005D1CE3"/>
    <w:rsid w:val="005D6961"/>
    <w:rsid w:val="005E01C9"/>
    <w:rsid w:val="005E6AFF"/>
    <w:rsid w:val="005F143E"/>
    <w:rsid w:val="005F26A4"/>
    <w:rsid w:val="005F309C"/>
    <w:rsid w:val="0061372E"/>
    <w:rsid w:val="0062079D"/>
    <w:rsid w:val="00644D9F"/>
    <w:rsid w:val="00646D96"/>
    <w:rsid w:val="00654BD6"/>
    <w:rsid w:val="00660252"/>
    <w:rsid w:val="00660550"/>
    <w:rsid w:val="0068128C"/>
    <w:rsid w:val="006A2C0F"/>
    <w:rsid w:val="006B3ACE"/>
    <w:rsid w:val="006F5A78"/>
    <w:rsid w:val="00711475"/>
    <w:rsid w:val="00737AC9"/>
    <w:rsid w:val="00750A2D"/>
    <w:rsid w:val="007570D3"/>
    <w:rsid w:val="00783238"/>
    <w:rsid w:val="00796DA3"/>
    <w:rsid w:val="007A61BE"/>
    <w:rsid w:val="007C2769"/>
    <w:rsid w:val="00806844"/>
    <w:rsid w:val="00810050"/>
    <w:rsid w:val="00830046"/>
    <w:rsid w:val="008453AE"/>
    <w:rsid w:val="00846896"/>
    <w:rsid w:val="00866861"/>
    <w:rsid w:val="00882525"/>
    <w:rsid w:val="008871FB"/>
    <w:rsid w:val="008A29BC"/>
    <w:rsid w:val="008A4F8F"/>
    <w:rsid w:val="008D68CE"/>
    <w:rsid w:val="008D766F"/>
    <w:rsid w:val="008F2F6F"/>
    <w:rsid w:val="0090492C"/>
    <w:rsid w:val="00913716"/>
    <w:rsid w:val="00916A8F"/>
    <w:rsid w:val="0091747D"/>
    <w:rsid w:val="00925813"/>
    <w:rsid w:val="009428EC"/>
    <w:rsid w:val="009616F8"/>
    <w:rsid w:val="00971A9E"/>
    <w:rsid w:val="009974E1"/>
    <w:rsid w:val="009B1BBF"/>
    <w:rsid w:val="009E3C0C"/>
    <w:rsid w:val="00A1739A"/>
    <w:rsid w:val="00A2191A"/>
    <w:rsid w:val="00A256CC"/>
    <w:rsid w:val="00A25B4F"/>
    <w:rsid w:val="00A44AA6"/>
    <w:rsid w:val="00A4600F"/>
    <w:rsid w:val="00A46880"/>
    <w:rsid w:val="00A54F3E"/>
    <w:rsid w:val="00A55225"/>
    <w:rsid w:val="00A556AB"/>
    <w:rsid w:val="00A66781"/>
    <w:rsid w:val="00A70434"/>
    <w:rsid w:val="00A916C3"/>
    <w:rsid w:val="00AA4C11"/>
    <w:rsid w:val="00AC4D0F"/>
    <w:rsid w:val="00AE523C"/>
    <w:rsid w:val="00B2588C"/>
    <w:rsid w:val="00B26D30"/>
    <w:rsid w:val="00B315A3"/>
    <w:rsid w:val="00B476BF"/>
    <w:rsid w:val="00B47FFB"/>
    <w:rsid w:val="00B537BB"/>
    <w:rsid w:val="00B55BC5"/>
    <w:rsid w:val="00B91D01"/>
    <w:rsid w:val="00B9344D"/>
    <w:rsid w:val="00B97A04"/>
    <w:rsid w:val="00BA22BE"/>
    <w:rsid w:val="00BA44A8"/>
    <w:rsid w:val="00BC2CF9"/>
    <w:rsid w:val="00BC3D56"/>
    <w:rsid w:val="00BD5053"/>
    <w:rsid w:val="00BE7D28"/>
    <w:rsid w:val="00BF14A9"/>
    <w:rsid w:val="00BF6DA8"/>
    <w:rsid w:val="00C253BD"/>
    <w:rsid w:val="00C35845"/>
    <w:rsid w:val="00C40DA7"/>
    <w:rsid w:val="00C41712"/>
    <w:rsid w:val="00C5732C"/>
    <w:rsid w:val="00C74D26"/>
    <w:rsid w:val="00C92817"/>
    <w:rsid w:val="00C95D55"/>
    <w:rsid w:val="00CA1ADC"/>
    <w:rsid w:val="00CA7AD1"/>
    <w:rsid w:val="00CB2E34"/>
    <w:rsid w:val="00CD4B5F"/>
    <w:rsid w:val="00CE333B"/>
    <w:rsid w:val="00CF0BA3"/>
    <w:rsid w:val="00CF2CEB"/>
    <w:rsid w:val="00D06FA4"/>
    <w:rsid w:val="00D32896"/>
    <w:rsid w:val="00D35713"/>
    <w:rsid w:val="00D51DA2"/>
    <w:rsid w:val="00D62386"/>
    <w:rsid w:val="00D6656A"/>
    <w:rsid w:val="00D70505"/>
    <w:rsid w:val="00D74B9D"/>
    <w:rsid w:val="00D90548"/>
    <w:rsid w:val="00DA4A29"/>
    <w:rsid w:val="00DD0698"/>
    <w:rsid w:val="00DD5516"/>
    <w:rsid w:val="00DF0578"/>
    <w:rsid w:val="00DF1E37"/>
    <w:rsid w:val="00DF2884"/>
    <w:rsid w:val="00DF78D5"/>
    <w:rsid w:val="00E02EF3"/>
    <w:rsid w:val="00E232FB"/>
    <w:rsid w:val="00E37440"/>
    <w:rsid w:val="00E42EDC"/>
    <w:rsid w:val="00E66235"/>
    <w:rsid w:val="00E84CE3"/>
    <w:rsid w:val="00E87CE0"/>
    <w:rsid w:val="00E93937"/>
    <w:rsid w:val="00EA74BC"/>
    <w:rsid w:val="00EC6B85"/>
    <w:rsid w:val="00EE1B83"/>
    <w:rsid w:val="00EE3A66"/>
    <w:rsid w:val="00EE62CC"/>
    <w:rsid w:val="00EF3D9A"/>
    <w:rsid w:val="00EF5A61"/>
    <w:rsid w:val="00F1554A"/>
    <w:rsid w:val="00F46B38"/>
    <w:rsid w:val="00F47F64"/>
    <w:rsid w:val="00F6187B"/>
    <w:rsid w:val="00F770D4"/>
    <w:rsid w:val="00FA41A7"/>
    <w:rsid w:val="00FB0F74"/>
    <w:rsid w:val="00FC1660"/>
    <w:rsid w:val="00FC2BBC"/>
    <w:rsid w:val="00FD5777"/>
    <w:rsid w:val="00FE0211"/>
    <w:rsid w:val="00FE546F"/>
    <w:rsid w:val="4EC1A55A"/>
    <w:rsid w:val="7D2233D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1982"/>
  <w15:chartTrackingRefBased/>
  <w15:docId w15:val="{0F3E0933-C0CE-4B62-A353-C0A54920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A61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61BE"/>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465C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5C17"/>
    <w:rPr>
      <w:rFonts w:ascii="Segoe UI" w:hAnsi="Segoe UI" w:cs="Segoe UI"/>
      <w:sz w:val="18"/>
      <w:szCs w:val="18"/>
    </w:rPr>
  </w:style>
  <w:style w:type="paragraph" w:styleId="KeinLeerraum">
    <w:name w:val="No Spacing"/>
    <w:uiPriority w:val="1"/>
    <w:qFormat/>
    <w:rsid w:val="007114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77734">
      <w:bodyDiv w:val="1"/>
      <w:marLeft w:val="0"/>
      <w:marRight w:val="0"/>
      <w:marTop w:val="0"/>
      <w:marBottom w:val="0"/>
      <w:divBdr>
        <w:top w:val="none" w:sz="0" w:space="0" w:color="auto"/>
        <w:left w:val="none" w:sz="0" w:space="0" w:color="auto"/>
        <w:bottom w:val="none" w:sz="0" w:space="0" w:color="auto"/>
        <w:right w:val="none" w:sz="0" w:space="0" w:color="auto"/>
      </w:divBdr>
      <w:divsChild>
        <w:div w:id="445463614">
          <w:marLeft w:val="0"/>
          <w:marRight w:val="0"/>
          <w:marTop w:val="0"/>
          <w:marBottom w:val="0"/>
          <w:divBdr>
            <w:top w:val="none" w:sz="0" w:space="0" w:color="auto"/>
            <w:left w:val="none" w:sz="0" w:space="0" w:color="auto"/>
            <w:bottom w:val="none" w:sz="0" w:space="0" w:color="auto"/>
            <w:right w:val="none" w:sz="0" w:space="0" w:color="auto"/>
          </w:divBdr>
        </w:div>
        <w:div w:id="2021423226">
          <w:marLeft w:val="0"/>
          <w:marRight w:val="0"/>
          <w:marTop w:val="0"/>
          <w:marBottom w:val="0"/>
          <w:divBdr>
            <w:top w:val="none" w:sz="0" w:space="0" w:color="auto"/>
            <w:left w:val="none" w:sz="0" w:space="0" w:color="auto"/>
            <w:bottom w:val="none" w:sz="0" w:space="0" w:color="auto"/>
            <w:right w:val="none" w:sz="0" w:space="0" w:color="auto"/>
          </w:divBdr>
          <w:divsChild>
            <w:div w:id="459419654">
              <w:marLeft w:val="0"/>
              <w:marRight w:val="0"/>
              <w:marTop w:val="0"/>
              <w:marBottom w:val="0"/>
              <w:divBdr>
                <w:top w:val="none" w:sz="0" w:space="0" w:color="auto"/>
                <w:left w:val="none" w:sz="0" w:space="0" w:color="auto"/>
                <w:bottom w:val="none" w:sz="0" w:space="0" w:color="auto"/>
                <w:right w:val="none" w:sz="0" w:space="0" w:color="auto"/>
              </w:divBdr>
              <w:divsChild>
                <w:div w:id="16838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5284">
          <w:marLeft w:val="0"/>
          <w:marRight w:val="0"/>
          <w:marTop w:val="0"/>
          <w:marBottom w:val="0"/>
          <w:divBdr>
            <w:top w:val="none" w:sz="0" w:space="0" w:color="auto"/>
            <w:left w:val="none" w:sz="0" w:space="0" w:color="auto"/>
            <w:bottom w:val="none" w:sz="0" w:space="0" w:color="auto"/>
            <w:right w:val="none" w:sz="0" w:space="0" w:color="auto"/>
          </w:divBdr>
        </w:div>
        <w:div w:id="1070150327">
          <w:marLeft w:val="0"/>
          <w:marRight w:val="0"/>
          <w:marTop w:val="0"/>
          <w:marBottom w:val="0"/>
          <w:divBdr>
            <w:top w:val="none" w:sz="0" w:space="0" w:color="auto"/>
            <w:left w:val="none" w:sz="0" w:space="0" w:color="auto"/>
            <w:bottom w:val="none" w:sz="0" w:space="0" w:color="auto"/>
            <w:right w:val="none" w:sz="0" w:space="0" w:color="auto"/>
          </w:divBdr>
        </w:div>
      </w:divsChild>
    </w:div>
    <w:div w:id="1490444283">
      <w:bodyDiv w:val="1"/>
      <w:marLeft w:val="0"/>
      <w:marRight w:val="0"/>
      <w:marTop w:val="0"/>
      <w:marBottom w:val="0"/>
      <w:divBdr>
        <w:top w:val="none" w:sz="0" w:space="0" w:color="auto"/>
        <w:left w:val="none" w:sz="0" w:space="0" w:color="auto"/>
        <w:bottom w:val="none" w:sz="0" w:space="0" w:color="auto"/>
        <w:right w:val="none" w:sz="0" w:space="0" w:color="auto"/>
      </w:divBdr>
    </w:div>
    <w:div w:id="1824808202">
      <w:bodyDiv w:val="1"/>
      <w:marLeft w:val="0"/>
      <w:marRight w:val="0"/>
      <w:marTop w:val="0"/>
      <w:marBottom w:val="0"/>
      <w:divBdr>
        <w:top w:val="none" w:sz="0" w:space="0" w:color="auto"/>
        <w:left w:val="none" w:sz="0" w:space="0" w:color="auto"/>
        <w:bottom w:val="none" w:sz="0" w:space="0" w:color="auto"/>
        <w:right w:val="none" w:sz="0" w:space="0" w:color="auto"/>
      </w:divBdr>
    </w:div>
    <w:div w:id="20408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Eggen</dc:creator>
  <cp:keywords/>
  <dc:description/>
  <cp:lastModifiedBy>Lukas Eggen</cp:lastModifiedBy>
  <cp:revision>38</cp:revision>
  <dcterms:created xsi:type="dcterms:W3CDTF">2021-02-07T21:23:00Z</dcterms:created>
  <dcterms:modified xsi:type="dcterms:W3CDTF">2021-02-28T00:08:00Z</dcterms:modified>
</cp:coreProperties>
</file>